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C56B78" w:rsidRPr="00C56B78">
        <w:trPr>
          <w:trHeight w:val="190"/>
          <w:tblCellSpacing w:w="0" w:type="dxa"/>
        </w:trPr>
        <w:tc>
          <w:tcPr>
            <w:tcW w:w="0" w:type="auto"/>
            <w:tcMar>
              <w:top w:w="0" w:type="dxa"/>
              <w:left w:w="68" w:type="dxa"/>
              <w:bottom w:w="0" w:type="dxa"/>
              <w:right w:w="190" w:type="dxa"/>
            </w:tcMar>
            <w:vAlign w:val="center"/>
            <w:hideMark/>
          </w:tcPr>
          <w:p w:rsidR="00C56B78" w:rsidRPr="00C56B78" w:rsidRDefault="00C56B78" w:rsidP="00C56B78">
            <w:pPr>
              <w:spacing w:after="0" w:line="240" w:lineRule="auto"/>
              <w:rPr>
                <w:rFonts w:ascii="Arial" w:eastAsia="Times New Roman" w:hAnsi="Arial" w:cs="Arial"/>
                <w:b/>
                <w:bCs/>
                <w:color w:val="635F59"/>
                <w:sz w:val="19"/>
                <w:szCs w:val="19"/>
                <w:lang w:eastAsia="es-PE"/>
              </w:rPr>
            </w:pPr>
            <w:r w:rsidRPr="00C56B78">
              <w:rPr>
                <w:rFonts w:ascii="Arial" w:eastAsia="Times New Roman" w:hAnsi="Arial" w:cs="Arial"/>
                <w:b/>
                <w:bCs/>
                <w:color w:val="635F59"/>
                <w:sz w:val="19"/>
                <w:szCs w:val="19"/>
                <w:lang w:eastAsia="es-PE"/>
              </w:rPr>
              <w:t>Declaración de Santiago</w:t>
            </w:r>
          </w:p>
        </w:tc>
      </w:tr>
      <w:tr w:rsidR="00C56B78" w:rsidRPr="00C56B78">
        <w:trPr>
          <w:tblCellSpacing w:w="0" w:type="dxa"/>
        </w:trPr>
        <w:tc>
          <w:tcPr>
            <w:tcW w:w="0" w:type="auto"/>
            <w:vAlign w:val="center"/>
            <w:hideMark/>
          </w:tcPr>
          <w:p w:rsidR="00C56B78" w:rsidRPr="00C56B78" w:rsidRDefault="00C56B78" w:rsidP="00C56B78">
            <w:pPr>
              <w:spacing w:after="0" w:line="240" w:lineRule="auto"/>
              <w:rPr>
                <w:rFonts w:ascii="Arial" w:eastAsia="Times New Roman" w:hAnsi="Arial" w:cs="Arial"/>
                <w:color w:val="635F59"/>
                <w:sz w:val="15"/>
                <w:szCs w:val="15"/>
                <w:lang w:eastAsia="es-PE"/>
              </w:rPr>
            </w:pPr>
            <w:r w:rsidRPr="00C56B78">
              <w:rPr>
                <w:rFonts w:ascii="Arial" w:eastAsia="Times New Roman" w:hAnsi="Arial" w:cs="Arial"/>
                <w:color w:val="635F59"/>
                <w:sz w:val="15"/>
                <w:szCs w:val="15"/>
                <w:lang w:eastAsia="es-PE"/>
              </w:rPr>
              <w:t> </w:t>
            </w:r>
          </w:p>
        </w:tc>
      </w:tr>
      <w:tr w:rsidR="00C56B78" w:rsidRPr="00C56B78">
        <w:trPr>
          <w:tblCellSpacing w:w="0" w:type="dxa"/>
        </w:trPr>
        <w:tc>
          <w:tcPr>
            <w:tcW w:w="0" w:type="auto"/>
            <w:vAlign w:val="center"/>
            <w:hideMark/>
          </w:tcPr>
          <w:p w:rsidR="00C56B78" w:rsidRPr="00C56B78" w:rsidRDefault="00C56B78" w:rsidP="00C56B78">
            <w:pPr>
              <w:spacing w:after="0" w:line="240" w:lineRule="auto"/>
              <w:rPr>
                <w:rFonts w:ascii="Arial" w:eastAsia="Times New Roman" w:hAnsi="Arial" w:cs="Arial"/>
                <w:color w:val="635F59"/>
                <w:sz w:val="15"/>
                <w:szCs w:val="15"/>
                <w:lang w:eastAsia="es-PE"/>
              </w:rPr>
            </w:pPr>
          </w:p>
        </w:tc>
      </w:tr>
      <w:tr w:rsidR="00C56B78" w:rsidRPr="00C56B78">
        <w:trPr>
          <w:tblCellSpacing w:w="0" w:type="dxa"/>
        </w:trPr>
        <w:tc>
          <w:tcPr>
            <w:tcW w:w="0" w:type="auto"/>
            <w:vAlign w:val="center"/>
            <w:hideMark/>
          </w:tcPr>
          <w:p w:rsidR="00C56B78" w:rsidRPr="00C56B78" w:rsidRDefault="00C56B78" w:rsidP="00C56B78">
            <w:pPr>
              <w:spacing w:after="0" w:line="240" w:lineRule="auto"/>
              <w:rPr>
                <w:rFonts w:ascii="Arial" w:eastAsia="Times New Roman" w:hAnsi="Arial" w:cs="Arial"/>
                <w:color w:val="635F59"/>
                <w:sz w:val="15"/>
                <w:szCs w:val="15"/>
                <w:lang w:eastAsia="es-PE"/>
              </w:rPr>
            </w:pPr>
            <w:r w:rsidRPr="00C56B78">
              <w:rPr>
                <w:rFonts w:ascii="Arial" w:eastAsia="Times New Roman" w:hAnsi="Arial" w:cs="Arial"/>
                <w:color w:val="635F59"/>
                <w:sz w:val="15"/>
                <w:szCs w:val="15"/>
                <w:lang w:eastAsia="es-PE"/>
              </w:rPr>
              <w:t> </w:t>
            </w:r>
          </w:p>
        </w:tc>
      </w:tr>
      <w:tr w:rsidR="00C56B78" w:rsidRPr="00C56B78">
        <w:trPr>
          <w:tblCellSpacing w:w="0" w:type="dxa"/>
        </w:trPr>
        <w:tc>
          <w:tcPr>
            <w:tcW w:w="0" w:type="auto"/>
            <w:vAlign w:val="center"/>
            <w:hideMark/>
          </w:tcPr>
          <w:p w:rsidR="00C56B78" w:rsidRPr="00C56B78" w:rsidRDefault="00C56B78" w:rsidP="00C56B78">
            <w:pPr>
              <w:spacing w:after="0" w:line="240" w:lineRule="auto"/>
              <w:rPr>
                <w:rFonts w:ascii="Arial" w:eastAsia="Times New Roman" w:hAnsi="Arial" w:cs="Arial"/>
                <w:color w:val="635F59"/>
                <w:sz w:val="15"/>
                <w:szCs w:val="15"/>
                <w:lang w:eastAsia="es-PE"/>
              </w:rPr>
            </w:pPr>
          </w:p>
        </w:tc>
      </w:tr>
      <w:tr w:rsidR="00C56B78" w:rsidRPr="00C56B78">
        <w:trPr>
          <w:tblCellSpacing w:w="0" w:type="dxa"/>
        </w:trPr>
        <w:tc>
          <w:tcPr>
            <w:tcW w:w="0" w:type="auto"/>
            <w:tcMar>
              <w:top w:w="54" w:type="dxa"/>
              <w:left w:w="68" w:type="dxa"/>
              <w:bottom w:w="0" w:type="dxa"/>
              <w:right w:w="0" w:type="dxa"/>
            </w:tcMar>
            <w:vAlign w:val="center"/>
            <w:hideMark/>
          </w:tcPr>
          <w:p w:rsidR="00C56B78" w:rsidRPr="00C56B78" w:rsidRDefault="00C56B78" w:rsidP="00C56B78">
            <w:pPr>
              <w:spacing w:after="0" w:line="240" w:lineRule="auto"/>
              <w:jc w:val="right"/>
              <w:rPr>
                <w:rFonts w:ascii="Arial" w:eastAsia="Times New Roman" w:hAnsi="Arial" w:cs="Arial"/>
                <w:color w:val="635F59"/>
                <w:sz w:val="15"/>
                <w:szCs w:val="15"/>
                <w:lang w:eastAsia="es-PE"/>
              </w:rPr>
            </w:pPr>
            <w:r w:rsidRPr="00C56B78">
              <w:rPr>
                <w:rFonts w:ascii="Arial" w:eastAsia="Times New Roman" w:hAnsi="Arial" w:cs="Arial"/>
                <w:color w:val="635F59"/>
                <w:sz w:val="15"/>
                <w:szCs w:val="15"/>
                <w:lang w:eastAsia="es-PE"/>
              </w:rPr>
              <w:t>09 / 2004</w:t>
            </w:r>
          </w:p>
        </w:tc>
      </w:tr>
      <w:tr w:rsidR="00C56B78" w:rsidRPr="00C56B78">
        <w:trPr>
          <w:tblCellSpacing w:w="0" w:type="dxa"/>
        </w:trPr>
        <w:tc>
          <w:tcPr>
            <w:tcW w:w="0" w:type="auto"/>
            <w:tcMar>
              <w:top w:w="54" w:type="dxa"/>
              <w:left w:w="68" w:type="dxa"/>
              <w:bottom w:w="0" w:type="dxa"/>
              <w:right w:w="0" w:type="dxa"/>
            </w:tcMar>
            <w:vAlign w:val="center"/>
            <w:hideMark/>
          </w:tcPr>
          <w:p w:rsidR="00C56B78" w:rsidRPr="00C56B78" w:rsidRDefault="00C56B78" w:rsidP="00C56B78">
            <w:pPr>
              <w:spacing w:after="0" w:line="240" w:lineRule="auto"/>
              <w:rPr>
                <w:rFonts w:ascii="Arial" w:eastAsia="Times New Roman" w:hAnsi="Arial" w:cs="Arial"/>
                <w:color w:val="635F59"/>
                <w:sz w:val="15"/>
                <w:szCs w:val="15"/>
                <w:lang w:eastAsia="es-PE"/>
              </w:rPr>
            </w:pPr>
            <w:r w:rsidRPr="00C56B78">
              <w:rPr>
                <w:rFonts w:ascii="Arial" w:eastAsia="Times New Roman" w:hAnsi="Arial" w:cs="Arial"/>
                <w:b/>
                <w:bCs/>
                <w:color w:val="635F59"/>
                <w:sz w:val="15"/>
                <w:szCs w:val="15"/>
                <w:lang w:eastAsia="es-PE"/>
              </w:rPr>
              <w:t xml:space="preserve">Acuerdo de cooperación regional en políticas de </w:t>
            </w:r>
            <w:proofErr w:type="spellStart"/>
            <w:r w:rsidRPr="00C56B78">
              <w:rPr>
                <w:rFonts w:ascii="Arial" w:eastAsia="Times New Roman" w:hAnsi="Arial" w:cs="Arial"/>
                <w:b/>
                <w:bCs/>
                <w:color w:val="635F59"/>
                <w:sz w:val="15"/>
                <w:szCs w:val="15"/>
                <w:lang w:eastAsia="es-PE"/>
              </w:rPr>
              <w:t>informatica</w:t>
            </w:r>
            <w:proofErr w:type="spellEnd"/>
            <w:r w:rsidRPr="00C56B78">
              <w:rPr>
                <w:rFonts w:ascii="Arial" w:eastAsia="Times New Roman" w:hAnsi="Arial" w:cs="Arial"/>
                <w:b/>
                <w:bCs/>
                <w:color w:val="635F59"/>
                <w:sz w:val="15"/>
                <w:szCs w:val="15"/>
                <w:lang w:eastAsia="es-PE"/>
              </w:rPr>
              <w:t xml:space="preserve"> educativa y acta de constitución de la red latinoamericana de portales educativos.</w:t>
            </w:r>
            <w:r w:rsidRPr="00C56B78">
              <w:rPr>
                <w:rFonts w:ascii="Arial" w:eastAsia="Times New Roman" w:hAnsi="Arial" w:cs="Arial"/>
                <w:color w:val="635F59"/>
                <w:sz w:val="15"/>
                <w:szCs w:val="15"/>
                <w:lang w:eastAsia="es-PE"/>
              </w:rPr>
              <w:br/>
            </w:r>
            <w:r w:rsidRPr="00C56B78">
              <w:rPr>
                <w:rFonts w:ascii="Arial" w:eastAsia="Times New Roman" w:hAnsi="Arial" w:cs="Arial"/>
                <w:color w:val="635F59"/>
                <w:sz w:val="15"/>
                <w:szCs w:val="15"/>
                <w:lang w:eastAsia="es-PE"/>
              </w:rPr>
              <w:br/>
              <w:t xml:space="preserve">En Santiago, Chile, a 27 de agosto de 2004 </w:t>
            </w:r>
            <w:r w:rsidRPr="00C56B78">
              <w:rPr>
                <w:rFonts w:ascii="Arial" w:eastAsia="Times New Roman" w:hAnsi="Arial" w:cs="Arial"/>
                <w:color w:val="635F59"/>
                <w:sz w:val="15"/>
                <w:szCs w:val="15"/>
                <w:lang w:eastAsia="es-PE"/>
              </w:rPr>
              <w:br/>
            </w:r>
            <w:r w:rsidRPr="00C56B78">
              <w:rPr>
                <w:rFonts w:ascii="Arial" w:eastAsia="Times New Roman" w:hAnsi="Arial" w:cs="Arial"/>
                <w:color w:val="635F59"/>
                <w:sz w:val="15"/>
                <w:szCs w:val="15"/>
                <w:lang w:eastAsia="es-PE"/>
              </w:rPr>
              <w:br/>
              <w:t>Los Ministros de Educación de América Latina que suscriben esta Declaración, expresan que han convenido en lo siguiente:</w:t>
            </w:r>
            <w:r w:rsidRPr="00C56B78">
              <w:rPr>
                <w:rFonts w:ascii="Arial" w:eastAsia="Times New Roman" w:hAnsi="Arial" w:cs="Arial"/>
                <w:color w:val="635F59"/>
                <w:sz w:val="15"/>
                <w:szCs w:val="15"/>
                <w:lang w:eastAsia="es-PE"/>
              </w:rPr>
              <w:br/>
            </w:r>
            <w:r w:rsidRPr="00C56B78">
              <w:rPr>
                <w:rFonts w:ascii="Arial" w:eastAsia="Times New Roman" w:hAnsi="Arial" w:cs="Arial"/>
                <w:color w:val="635F59"/>
                <w:sz w:val="15"/>
                <w:szCs w:val="15"/>
                <w:lang w:eastAsia="es-PE"/>
              </w:rPr>
              <w:br/>
            </w:r>
            <w:r w:rsidRPr="00C56B78">
              <w:rPr>
                <w:rFonts w:ascii="Arial" w:eastAsia="Times New Roman" w:hAnsi="Arial" w:cs="Arial"/>
                <w:b/>
                <w:bCs/>
                <w:color w:val="635F59"/>
                <w:sz w:val="15"/>
                <w:szCs w:val="15"/>
                <w:lang w:eastAsia="es-PE"/>
              </w:rPr>
              <w:t>CONSIDERANDO:</w:t>
            </w:r>
            <w:r w:rsidRPr="00C56B78">
              <w:rPr>
                <w:rFonts w:ascii="Arial" w:eastAsia="Times New Roman" w:hAnsi="Arial" w:cs="Arial"/>
                <w:color w:val="635F59"/>
                <w:sz w:val="15"/>
                <w:szCs w:val="15"/>
                <w:lang w:eastAsia="es-PE"/>
              </w:rPr>
              <w:br/>
            </w:r>
            <w:r w:rsidRPr="00C56B78">
              <w:rPr>
                <w:rFonts w:ascii="Arial" w:eastAsia="Times New Roman" w:hAnsi="Arial" w:cs="Arial"/>
                <w:color w:val="635F59"/>
                <w:sz w:val="15"/>
                <w:szCs w:val="15"/>
                <w:lang w:eastAsia="es-PE"/>
              </w:rPr>
              <w:br/>
              <w:t xml:space="preserve">1. La voluntad de integración latinoamericana para enfrentar en forma conjunta los desafíos educativos que favorezcan las oportunidades de desarrollo de nuestros países. </w:t>
            </w:r>
            <w:r w:rsidRPr="00C56B78">
              <w:rPr>
                <w:rFonts w:ascii="Arial" w:eastAsia="Times New Roman" w:hAnsi="Arial" w:cs="Arial"/>
                <w:color w:val="635F59"/>
                <w:sz w:val="15"/>
                <w:szCs w:val="15"/>
                <w:lang w:eastAsia="es-PE"/>
              </w:rPr>
              <w:br/>
              <w:t xml:space="preserve">2. Las políticas y programas que vienen impulsando nuestros Gobiernos en orden a mejorar la equidad y calidad de sus sistemas educacionales y, en particular, para asegurar iguales oportunidades de formación en los niveles K-12 para toda la población. </w:t>
            </w:r>
            <w:r w:rsidRPr="00C56B78">
              <w:rPr>
                <w:rFonts w:ascii="Arial" w:eastAsia="Times New Roman" w:hAnsi="Arial" w:cs="Arial"/>
                <w:color w:val="635F59"/>
                <w:sz w:val="15"/>
                <w:szCs w:val="15"/>
                <w:lang w:eastAsia="es-PE"/>
              </w:rPr>
              <w:br/>
              <w:t xml:space="preserve">3. El potencial que para esas políticas y programas encierra el uso de las nuevas tecnologías de información y comunicación, tal como ha quedado registrado en la Declaración de Principios de la Cumbre Mundial sobre la Sociedad de la Información y en la implementación de la Agenda de Conectividad para las Américas y el Plan de Acción de Quito. </w:t>
            </w:r>
            <w:r w:rsidRPr="00C56B78">
              <w:rPr>
                <w:rFonts w:ascii="Arial" w:eastAsia="Times New Roman" w:hAnsi="Arial" w:cs="Arial"/>
                <w:color w:val="635F59"/>
                <w:sz w:val="15"/>
                <w:szCs w:val="15"/>
                <w:lang w:eastAsia="es-PE"/>
              </w:rPr>
              <w:br/>
              <w:t xml:space="preserve">4. Los avances logrados en el desarrollo de portales de contenidos y recursos digitales para los sistemas escolares y los beneficios que traería consigo un activo intercambio de dichos contenidos y recursos, especialmente a favor de los portales en formación o de menor desarrollo relativo. </w:t>
            </w:r>
            <w:r w:rsidRPr="00C56B78">
              <w:rPr>
                <w:rFonts w:ascii="Arial" w:eastAsia="Times New Roman" w:hAnsi="Arial" w:cs="Arial"/>
                <w:color w:val="635F59"/>
                <w:sz w:val="15"/>
                <w:szCs w:val="15"/>
                <w:lang w:eastAsia="es-PE"/>
              </w:rPr>
              <w:br/>
              <w:t xml:space="preserve">5. La iniciativa de los Ministros de Educación de Argentina, Chile, Colombia, Ecuador y México de impulsar una Red Latinoamericana de Portales Educacionales a la cual están invitados a participar todos los portales educacionales de carácter público de la Región. </w:t>
            </w:r>
            <w:r w:rsidRPr="00C56B78">
              <w:rPr>
                <w:rFonts w:ascii="Arial" w:eastAsia="Times New Roman" w:hAnsi="Arial" w:cs="Arial"/>
                <w:color w:val="635F59"/>
                <w:sz w:val="15"/>
                <w:szCs w:val="15"/>
                <w:lang w:eastAsia="es-PE"/>
              </w:rPr>
              <w:br/>
            </w:r>
            <w:r w:rsidRPr="00C56B78">
              <w:rPr>
                <w:rFonts w:ascii="Arial" w:eastAsia="Times New Roman" w:hAnsi="Arial" w:cs="Arial"/>
                <w:color w:val="635F59"/>
                <w:sz w:val="15"/>
                <w:szCs w:val="15"/>
                <w:lang w:eastAsia="es-PE"/>
              </w:rPr>
              <w:br/>
            </w:r>
            <w:r w:rsidRPr="00C56B78">
              <w:rPr>
                <w:rFonts w:ascii="Arial" w:eastAsia="Times New Roman" w:hAnsi="Arial" w:cs="Arial"/>
                <w:b/>
                <w:bCs/>
                <w:color w:val="635F59"/>
                <w:sz w:val="15"/>
                <w:szCs w:val="15"/>
                <w:lang w:eastAsia="es-PE"/>
              </w:rPr>
              <w:t>ACUERDAN:</w:t>
            </w:r>
            <w:r w:rsidRPr="00C56B78">
              <w:rPr>
                <w:rFonts w:ascii="Arial" w:eastAsia="Times New Roman" w:hAnsi="Arial" w:cs="Arial"/>
                <w:color w:val="635F59"/>
                <w:sz w:val="15"/>
                <w:szCs w:val="15"/>
                <w:lang w:eastAsia="es-PE"/>
              </w:rPr>
              <w:br/>
            </w:r>
            <w:r w:rsidRPr="00C56B78">
              <w:rPr>
                <w:rFonts w:ascii="Arial" w:eastAsia="Times New Roman" w:hAnsi="Arial" w:cs="Arial"/>
                <w:color w:val="635F59"/>
                <w:sz w:val="15"/>
                <w:szCs w:val="15"/>
                <w:lang w:eastAsia="es-PE"/>
              </w:rPr>
              <w:br/>
              <w:t xml:space="preserve">1. Constituir la Red Latinoamericana de Portales Educativos con el fin de promover el uso de las nuevas tecnologías de información y comunicación al servicio del mejoramiento de la calidad y equidad de la enseñanza a través del libre intercambio y uso de los recursos digitales localizados en los Portales miembros. </w:t>
            </w:r>
            <w:r w:rsidRPr="00C56B78">
              <w:rPr>
                <w:rFonts w:ascii="Arial" w:eastAsia="Times New Roman" w:hAnsi="Arial" w:cs="Arial"/>
                <w:color w:val="635F59"/>
                <w:sz w:val="15"/>
                <w:szCs w:val="15"/>
                <w:lang w:eastAsia="es-PE"/>
              </w:rPr>
              <w:br/>
            </w:r>
            <w:r w:rsidRPr="00C56B78">
              <w:rPr>
                <w:rFonts w:ascii="Arial" w:eastAsia="Times New Roman" w:hAnsi="Arial" w:cs="Arial"/>
                <w:color w:val="635F59"/>
                <w:sz w:val="15"/>
                <w:szCs w:val="15"/>
                <w:lang w:eastAsia="es-PE"/>
              </w:rPr>
              <w:br/>
              <w:t xml:space="preserve">a. La Red estará conformada por los portales educativos nacionales de servicio público, sin fines de lucro, orientados al sistema escolar (K-12), que sean designados para tal efecto por el respectivo Ministerio de Educación del país. </w:t>
            </w:r>
            <w:r w:rsidRPr="00C56B78">
              <w:rPr>
                <w:rFonts w:ascii="Arial" w:eastAsia="Times New Roman" w:hAnsi="Arial" w:cs="Arial"/>
                <w:color w:val="635F59"/>
                <w:sz w:val="15"/>
                <w:szCs w:val="15"/>
                <w:lang w:eastAsia="es-PE"/>
              </w:rPr>
              <w:br/>
              <w:t xml:space="preserve">b. La Red estará conformada por miembros plenos y miembros adherentes. Serán miembros plenos los portales designados como tales por el respectivo Ministerio de Educación (uno por país) que completen el protocolo de indexación de contenidos de la Red y que realicen las adaptaciones técnicas para conectarse virtualmente a la Red. Serán miembros adherentes aquellos portales designados por el correspondiente Ministerio de Educación que se hallen en etapa de diseño o de desarrollo. Pasarán inmediatamente a la categoría de miembros plenos una vez que satisfagan las condiciones anteriormente señaladas. </w:t>
            </w:r>
            <w:r w:rsidRPr="00C56B78">
              <w:rPr>
                <w:rFonts w:ascii="Arial" w:eastAsia="Times New Roman" w:hAnsi="Arial" w:cs="Arial"/>
                <w:color w:val="635F59"/>
                <w:sz w:val="15"/>
                <w:szCs w:val="15"/>
                <w:lang w:eastAsia="es-PE"/>
              </w:rPr>
              <w:br/>
              <w:t xml:space="preserve">c. El Consejo Directivo de la Red estará conformado por los miembros plenos representados por los ministros de educación o sus delegados. Este nombrará un Comité Consultivo integrado por personas naturales o jurídicas expertas en el ámbito de la educación y tecnología. Los representantes de los portales en vías de desarrollo serán invitados a participar como observadores en el Consejo. </w:t>
            </w:r>
            <w:r w:rsidRPr="00C56B78">
              <w:rPr>
                <w:rFonts w:ascii="Arial" w:eastAsia="Times New Roman" w:hAnsi="Arial" w:cs="Arial"/>
                <w:color w:val="635F59"/>
                <w:sz w:val="15"/>
                <w:szCs w:val="15"/>
                <w:lang w:eastAsia="es-PE"/>
              </w:rPr>
              <w:br/>
              <w:t xml:space="preserve">d. Corresponderá al Consejo determinar la política de desarrollo de la Red y promover la afiliación de nuevos miembros. Se reunirá una vez al año y sus acuerdos serán adoptados por la mayoría de los miembros presentes con derecho a voto. </w:t>
            </w:r>
            <w:r w:rsidRPr="00C56B78">
              <w:rPr>
                <w:rFonts w:ascii="Arial" w:eastAsia="Times New Roman" w:hAnsi="Arial" w:cs="Arial"/>
                <w:color w:val="635F59"/>
                <w:sz w:val="15"/>
                <w:szCs w:val="15"/>
                <w:lang w:eastAsia="es-PE"/>
              </w:rPr>
              <w:br/>
              <w:t xml:space="preserve">e. El Consejo Directivo elegirá entre los miembros plenos a su Presidente y dos vice presidentes, los que durarán dos años en esta función. En este acto son nombrados para tal efecto, el Ministro de Educación de Argentina como Presidente y los ministros de Costa Rica y Colombia en las dos vice presidencias. Asimismo, elegirá a uno de los países miembros para ejercer la Secretaría Ejecutiva por un período de dos años renovables. El primer período de esta secretaría será responsabilidad de Chile. </w:t>
            </w:r>
            <w:r w:rsidRPr="00C56B78">
              <w:rPr>
                <w:rFonts w:ascii="Arial" w:eastAsia="Times New Roman" w:hAnsi="Arial" w:cs="Arial"/>
                <w:color w:val="635F59"/>
                <w:sz w:val="15"/>
                <w:szCs w:val="15"/>
                <w:lang w:eastAsia="es-PE"/>
              </w:rPr>
              <w:br/>
            </w:r>
            <w:r w:rsidRPr="00C56B78">
              <w:rPr>
                <w:rFonts w:ascii="Arial" w:eastAsia="Times New Roman" w:hAnsi="Arial" w:cs="Arial"/>
                <w:color w:val="635F59"/>
                <w:sz w:val="15"/>
                <w:szCs w:val="15"/>
                <w:lang w:eastAsia="es-PE"/>
              </w:rPr>
              <w:br/>
              <w:t xml:space="preserve">2. Establecer acciones para el intercambio de políticas, experiencias y colaboración en el uso de las Tecnologías de la Información y Comunicación (TIC) en el ámbito de la educación, en las siguientes áreas: </w:t>
            </w:r>
            <w:r w:rsidRPr="00C56B78">
              <w:rPr>
                <w:rFonts w:ascii="Arial" w:eastAsia="Times New Roman" w:hAnsi="Arial" w:cs="Arial"/>
                <w:color w:val="635F59"/>
                <w:sz w:val="15"/>
                <w:szCs w:val="15"/>
                <w:lang w:eastAsia="es-PE"/>
              </w:rPr>
              <w:br/>
            </w:r>
            <w:r w:rsidRPr="00C56B78">
              <w:rPr>
                <w:rFonts w:ascii="Arial" w:eastAsia="Times New Roman" w:hAnsi="Arial" w:cs="Arial"/>
                <w:color w:val="635F59"/>
                <w:sz w:val="15"/>
                <w:szCs w:val="15"/>
                <w:lang w:eastAsia="es-PE"/>
              </w:rPr>
              <w:br/>
              <w:t xml:space="preserve">a. Políticas de adquisición, reacondicionamiento, sustentabilidad para la entrega de equipamiento (hardware y software) a las escuelas, junto con acciones que favorezcan la conectividad de los centros escolares. </w:t>
            </w:r>
            <w:r w:rsidRPr="00C56B78">
              <w:rPr>
                <w:rFonts w:ascii="Arial" w:eastAsia="Times New Roman" w:hAnsi="Arial" w:cs="Arial"/>
                <w:color w:val="635F59"/>
                <w:sz w:val="15"/>
                <w:szCs w:val="15"/>
                <w:lang w:eastAsia="es-PE"/>
              </w:rPr>
              <w:br/>
              <w:t xml:space="preserve">b. Estrategias para la capacitación de profesores en usos pedagógicos y de gestión apoyados en TIC. </w:t>
            </w:r>
            <w:r w:rsidRPr="00C56B78">
              <w:rPr>
                <w:rFonts w:ascii="Arial" w:eastAsia="Times New Roman" w:hAnsi="Arial" w:cs="Arial"/>
                <w:color w:val="635F59"/>
                <w:sz w:val="15"/>
                <w:szCs w:val="15"/>
                <w:lang w:eastAsia="es-PE"/>
              </w:rPr>
              <w:br/>
              <w:t xml:space="preserve">c. Estrategias para la incorporación de las TIC en las prácticas pedagógicas, tales como entrega y desarrollo de contenidos educativos para internet, herramientas de software y </w:t>
            </w:r>
            <w:r w:rsidRPr="00C56B78">
              <w:rPr>
                <w:rFonts w:ascii="Arial" w:eastAsia="Times New Roman" w:hAnsi="Arial" w:cs="Arial"/>
                <w:color w:val="635F59"/>
                <w:sz w:val="15"/>
                <w:szCs w:val="15"/>
                <w:lang w:eastAsia="es-PE"/>
              </w:rPr>
              <w:lastRenderedPageBreak/>
              <w:t xml:space="preserve">materiales de apoyo a los profesores. </w:t>
            </w:r>
            <w:r w:rsidRPr="00C56B78">
              <w:rPr>
                <w:rFonts w:ascii="Arial" w:eastAsia="Times New Roman" w:hAnsi="Arial" w:cs="Arial"/>
                <w:color w:val="635F59"/>
                <w:sz w:val="15"/>
                <w:szCs w:val="15"/>
                <w:lang w:eastAsia="es-PE"/>
              </w:rPr>
              <w:br/>
              <w:t xml:space="preserve">d. Estrategias específicas para estudiantes, orientadas a formar y certificar sus competencias TIC. </w:t>
            </w:r>
            <w:r w:rsidRPr="00C56B78">
              <w:rPr>
                <w:rFonts w:ascii="Arial" w:eastAsia="Times New Roman" w:hAnsi="Arial" w:cs="Arial"/>
                <w:color w:val="635F59"/>
                <w:sz w:val="15"/>
                <w:szCs w:val="15"/>
                <w:lang w:eastAsia="es-PE"/>
              </w:rPr>
              <w:br/>
              <w:t xml:space="preserve">e. Estrategias de apertura de los centros educativos para fomentar la participación activa de toda la comunidad en proyectos de innovación y de masificación del acceso y uso de las TIC. </w:t>
            </w:r>
            <w:r w:rsidRPr="00C56B78">
              <w:rPr>
                <w:rFonts w:ascii="Arial" w:eastAsia="Times New Roman" w:hAnsi="Arial" w:cs="Arial"/>
                <w:color w:val="635F59"/>
                <w:sz w:val="15"/>
                <w:szCs w:val="15"/>
                <w:lang w:eastAsia="es-PE"/>
              </w:rPr>
              <w:br/>
              <w:t xml:space="preserve">f. Desarrollo de estudios y evaluaciones de resultados de las TIC en el sistema escolar, que sean comparables regionalmente y permitan buscar la complementariedad para abordar soluciones a problemas comunes latinoamericanos. </w:t>
            </w:r>
            <w:r w:rsidRPr="00C56B78">
              <w:rPr>
                <w:rFonts w:ascii="Arial" w:eastAsia="Times New Roman" w:hAnsi="Arial" w:cs="Arial"/>
                <w:color w:val="635F59"/>
                <w:sz w:val="15"/>
                <w:szCs w:val="15"/>
                <w:lang w:eastAsia="es-PE"/>
              </w:rPr>
              <w:br/>
            </w:r>
            <w:r w:rsidRPr="00C56B78">
              <w:rPr>
                <w:rFonts w:ascii="Arial" w:eastAsia="Times New Roman" w:hAnsi="Arial" w:cs="Arial"/>
                <w:color w:val="635F59"/>
                <w:sz w:val="15"/>
                <w:szCs w:val="15"/>
                <w:lang w:eastAsia="es-PE"/>
              </w:rPr>
              <w:br/>
              <w:t xml:space="preserve">3. Para llevar a cabo las acciones de cooperación en las áreas antes señaladas, se conformará una Red Latinoamericana de Políticas de Informática Educativa. Para estos efectos, se acuerda nombrar al Ministerio de Educación de México para que oficie de Coordinación Técnica en la convocatoria a la preparación de un plan de trabajo para los próximos dos años, el cual será elaborado y enviado a los Ministerios de Educación durante el presente año. </w:t>
            </w:r>
            <w:r w:rsidRPr="00C56B78">
              <w:rPr>
                <w:rFonts w:ascii="Arial" w:eastAsia="Times New Roman" w:hAnsi="Arial" w:cs="Arial"/>
                <w:color w:val="635F59"/>
                <w:sz w:val="15"/>
                <w:szCs w:val="15"/>
                <w:lang w:eastAsia="es-PE"/>
              </w:rPr>
              <w:br/>
            </w:r>
            <w:r w:rsidRPr="00C56B78">
              <w:rPr>
                <w:rFonts w:ascii="Arial" w:eastAsia="Times New Roman" w:hAnsi="Arial" w:cs="Arial"/>
                <w:color w:val="635F59"/>
                <w:sz w:val="15"/>
                <w:szCs w:val="15"/>
                <w:lang w:eastAsia="es-PE"/>
              </w:rPr>
              <w:br/>
              <w:t>Hecho, en Santiago, Chile, a los veintisiete de agosto del año 2004, siendo depositario del presente acuerdo el Ministerio de Educación de la República de Chile.</w:t>
            </w:r>
            <w:r w:rsidRPr="00C56B78">
              <w:rPr>
                <w:rFonts w:ascii="Arial" w:eastAsia="Times New Roman" w:hAnsi="Arial" w:cs="Arial"/>
                <w:color w:val="635F59"/>
                <w:sz w:val="15"/>
                <w:szCs w:val="15"/>
                <w:lang w:eastAsia="es-PE"/>
              </w:rPr>
              <w:br/>
            </w:r>
            <w:r w:rsidRPr="00C56B78">
              <w:rPr>
                <w:rFonts w:ascii="Arial" w:eastAsia="Times New Roman" w:hAnsi="Arial" w:cs="Arial"/>
                <w:color w:val="635F59"/>
                <w:sz w:val="15"/>
                <w:szCs w:val="15"/>
                <w:lang w:eastAsia="es-PE"/>
              </w:rPr>
              <w:br/>
            </w:r>
            <w:r w:rsidRPr="00C56B78">
              <w:rPr>
                <w:rFonts w:ascii="Arial" w:eastAsia="Times New Roman" w:hAnsi="Arial" w:cs="Arial"/>
                <w:b/>
                <w:bCs/>
                <w:color w:val="635F59"/>
                <w:sz w:val="15"/>
                <w:szCs w:val="15"/>
                <w:lang w:eastAsia="es-PE"/>
              </w:rPr>
              <w:t>FIRMADO POR:</w:t>
            </w:r>
            <w:r w:rsidRPr="00C56B78">
              <w:rPr>
                <w:rFonts w:ascii="Arial" w:eastAsia="Times New Roman" w:hAnsi="Arial" w:cs="Arial"/>
                <w:color w:val="635F59"/>
                <w:sz w:val="15"/>
                <w:szCs w:val="15"/>
                <w:lang w:eastAsia="es-PE"/>
              </w:rPr>
              <w:br/>
              <w:t>DANIEL FERNANDO FILMUS CWIC Ministro de Educación de la República Argentina</w:t>
            </w:r>
            <w:r w:rsidRPr="00C56B78">
              <w:rPr>
                <w:rFonts w:ascii="Arial" w:eastAsia="Times New Roman" w:hAnsi="Arial" w:cs="Arial"/>
                <w:color w:val="635F59"/>
                <w:sz w:val="15"/>
                <w:szCs w:val="15"/>
                <w:lang w:eastAsia="es-PE"/>
              </w:rPr>
              <w:br/>
              <w:t>MARIA SOLEDAD QUIROGA TRIGO Ministra de Educación de la República de Bolivia</w:t>
            </w:r>
            <w:r w:rsidRPr="00C56B78">
              <w:rPr>
                <w:rFonts w:ascii="Arial" w:eastAsia="Times New Roman" w:hAnsi="Arial" w:cs="Arial"/>
                <w:color w:val="635F59"/>
                <w:sz w:val="15"/>
                <w:szCs w:val="15"/>
                <w:lang w:eastAsia="es-PE"/>
              </w:rPr>
              <w:br/>
              <w:t>MARCO DANTAS Secretario de Educación a Distancia de la República de Brasil</w:t>
            </w:r>
            <w:r w:rsidRPr="00C56B78">
              <w:rPr>
                <w:rFonts w:ascii="Arial" w:eastAsia="Times New Roman" w:hAnsi="Arial" w:cs="Arial"/>
                <w:color w:val="635F59"/>
                <w:sz w:val="15"/>
                <w:szCs w:val="15"/>
                <w:lang w:eastAsia="es-PE"/>
              </w:rPr>
              <w:br/>
              <w:t>SERGIO BITAR CHACRA Ministro de Educación de la República de Chile</w:t>
            </w:r>
            <w:r w:rsidRPr="00C56B78">
              <w:rPr>
                <w:rFonts w:ascii="Arial" w:eastAsia="Times New Roman" w:hAnsi="Arial" w:cs="Arial"/>
                <w:color w:val="635F59"/>
                <w:sz w:val="15"/>
                <w:szCs w:val="15"/>
                <w:lang w:eastAsia="es-PE"/>
              </w:rPr>
              <w:br/>
              <w:t>CECILIA MARIA VELEZ WHITE Ministra de Educación de la República de Colombia</w:t>
            </w:r>
            <w:r w:rsidRPr="00C56B78">
              <w:rPr>
                <w:rFonts w:ascii="Arial" w:eastAsia="Times New Roman" w:hAnsi="Arial" w:cs="Arial"/>
                <w:color w:val="635F59"/>
                <w:sz w:val="15"/>
                <w:szCs w:val="15"/>
                <w:lang w:eastAsia="es-PE"/>
              </w:rPr>
              <w:br/>
              <w:t>YANSI MARLENE GOMEZ CALDERON Viceministra de Educación de la República de Costa Rica</w:t>
            </w:r>
            <w:r w:rsidRPr="00C56B78">
              <w:rPr>
                <w:rFonts w:ascii="Arial" w:eastAsia="Times New Roman" w:hAnsi="Arial" w:cs="Arial"/>
                <w:color w:val="635F59"/>
                <w:sz w:val="15"/>
                <w:szCs w:val="15"/>
                <w:lang w:eastAsia="es-PE"/>
              </w:rPr>
              <w:br/>
              <w:t>LUIS IGNACIO GOMEZ GUTIERREZ Ministro de Educación de la República de Cuba</w:t>
            </w:r>
            <w:r w:rsidRPr="00C56B78">
              <w:rPr>
                <w:rFonts w:ascii="Arial" w:eastAsia="Times New Roman" w:hAnsi="Arial" w:cs="Arial"/>
                <w:color w:val="635F59"/>
                <w:sz w:val="15"/>
                <w:szCs w:val="15"/>
                <w:lang w:eastAsia="es-PE"/>
              </w:rPr>
              <w:br/>
              <w:t>ROBERTO PASSAILAIGUE BAQUERIZO Ministro de Educación de la República de Ecuador</w:t>
            </w:r>
            <w:r w:rsidRPr="00C56B78">
              <w:rPr>
                <w:rFonts w:ascii="Arial" w:eastAsia="Times New Roman" w:hAnsi="Arial" w:cs="Arial"/>
                <w:color w:val="635F59"/>
                <w:sz w:val="15"/>
                <w:szCs w:val="15"/>
                <w:lang w:eastAsia="es-PE"/>
              </w:rPr>
              <w:br/>
              <w:t>DARLYN XIOMARA MEZA LARA Ministra de Educación de la República de El Salvador</w:t>
            </w:r>
            <w:r w:rsidRPr="00C56B78">
              <w:rPr>
                <w:rFonts w:ascii="Arial" w:eastAsia="Times New Roman" w:hAnsi="Arial" w:cs="Arial"/>
                <w:color w:val="635F59"/>
                <w:sz w:val="15"/>
                <w:szCs w:val="15"/>
                <w:lang w:eastAsia="es-PE"/>
              </w:rPr>
              <w:br/>
              <w:t>DANIEL GONZALES SPENCER Director General de Relaciones Internacionales de la República de México</w:t>
            </w:r>
            <w:r w:rsidRPr="00C56B78">
              <w:rPr>
                <w:rFonts w:ascii="Arial" w:eastAsia="Times New Roman" w:hAnsi="Arial" w:cs="Arial"/>
                <w:color w:val="635F59"/>
                <w:sz w:val="15"/>
                <w:szCs w:val="15"/>
                <w:lang w:eastAsia="es-PE"/>
              </w:rPr>
              <w:br/>
              <w:t>CARLOS SCHIEBEL Secretario General del Ministerio de Educación, Cultura y Deporte de la República de Nicaragua</w:t>
            </w:r>
            <w:r w:rsidRPr="00C56B78">
              <w:rPr>
                <w:rFonts w:ascii="Arial" w:eastAsia="Times New Roman" w:hAnsi="Arial" w:cs="Arial"/>
                <w:color w:val="635F59"/>
                <w:sz w:val="15"/>
                <w:szCs w:val="15"/>
                <w:lang w:eastAsia="es-PE"/>
              </w:rPr>
              <w:br/>
              <w:t>ALEJANDRO YOUNG DOWNEY Embajador por el Ministerio de Educación de la República de Panamá</w:t>
            </w:r>
            <w:r w:rsidRPr="00C56B78">
              <w:rPr>
                <w:rFonts w:ascii="Arial" w:eastAsia="Times New Roman" w:hAnsi="Arial" w:cs="Arial"/>
                <w:color w:val="635F59"/>
                <w:sz w:val="15"/>
                <w:szCs w:val="15"/>
                <w:lang w:eastAsia="es-PE"/>
              </w:rPr>
              <w:br/>
              <w:t>BLANCA MARGARITA OVELAR DE DUARTE Ministra de Educación de la República de Paraguay</w:t>
            </w:r>
            <w:r w:rsidRPr="00C56B78">
              <w:rPr>
                <w:rFonts w:ascii="Arial" w:eastAsia="Times New Roman" w:hAnsi="Arial" w:cs="Arial"/>
                <w:color w:val="635F59"/>
                <w:sz w:val="15"/>
                <w:szCs w:val="15"/>
                <w:lang w:eastAsia="es-PE"/>
              </w:rPr>
              <w:br/>
              <w:t>JAVIER SOTA NADAL Ministro de Educación de la República del Perú</w:t>
            </w:r>
            <w:r w:rsidRPr="00C56B78">
              <w:rPr>
                <w:rFonts w:ascii="Arial" w:eastAsia="Times New Roman" w:hAnsi="Arial" w:cs="Arial"/>
                <w:color w:val="635F59"/>
                <w:sz w:val="15"/>
                <w:szCs w:val="15"/>
                <w:lang w:eastAsia="es-PE"/>
              </w:rPr>
              <w:br/>
              <w:t>LEONARDO GUZMÁN FLORES Ministro de Educación de la República de Uruguay</w:t>
            </w:r>
            <w:r w:rsidRPr="00C56B78">
              <w:rPr>
                <w:rFonts w:ascii="Arial" w:eastAsia="Times New Roman" w:hAnsi="Arial" w:cs="Arial"/>
                <w:color w:val="635F59"/>
                <w:sz w:val="15"/>
                <w:szCs w:val="15"/>
                <w:lang w:eastAsia="es-PE"/>
              </w:rPr>
              <w:br/>
              <w:t xml:space="preserve">ARMANDO ROJAS Viceministro de Educación de la República Bolivariana de Venezuela </w:t>
            </w:r>
          </w:p>
        </w:tc>
      </w:tr>
    </w:tbl>
    <w:p w:rsidR="00D167EE" w:rsidRDefault="00D167EE"/>
    <w:sectPr w:rsidR="00D167EE" w:rsidSect="00D167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56B78"/>
    <w:rsid w:val="00C56B78"/>
    <w:rsid w:val="00D167E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6067</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2011-07-14T06:01:00Z</dcterms:created>
  <dcterms:modified xsi:type="dcterms:W3CDTF">2011-07-14T06:01:00Z</dcterms:modified>
</cp:coreProperties>
</file>